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C" w:rsidRDefault="00FE570B">
      <w:pPr>
        <w:pStyle w:val="Tre"/>
        <w:jc w:val="both"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Metodyka pracy naukowej literaturoznawcy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proofErr w:type="spellStart"/>
      <w:r>
        <w:rPr>
          <w:sz w:val="24"/>
          <w:szCs w:val="24"/>
        </w:rPr>
        <w:t>Prowadzący</w:t>
      </w:r>
      <w:proofErr w:type="spellEnd"/>
      <w:r>
        <w:rPr>
          <w:sz w:val="24"/>
          <w:szCs w:val="24"/>
        </w:rPr>
        <w:t xml:space="preserve">: dr Maciej </w:t>
      </w:r>
      <w:proofErr w:type="spellStart"/>
      <w:r>
        <w:rPr>
          <w:sz w:val="24"/>
          <w:szCs w:val="24"/>
        </w:rPr>
        <w:t>Gorczyński</w:t>
      </w:r>
      <w:proofErr w:type="spellEnd"/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proofErr w:type="spellStart"/>
      <w:r>
        <w:rPr>
          <w:b/>
          <w:bCs/>
          <w:sz w:val="24"/>
          <w:szCs w:val="24"/>
        </w:rPr>
        <w:t>Treści</w:t>
      </w:r>
      <w:proofErr w:type="spellEnd"/>
      <w:r>
        <w:rPr>
          <w:sz w:val="24"/>
          <w:szCs w:val="24"/>
          <w:lang w:val="fr-FR"/>
        </w:rPr>
        <w:t xml:space="preserve"> :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sz w:val="24"/>
          <w:szCs w:val="24"/>
        </w:rPr>
        <w:t>1.Wolność akademicka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2. Cechy nauki nowoczesnej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3. Prawda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4. Argumentowanie i wnioskowanie naukowe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Język</w:t>
      </w:r>
      <w:proofErr w:type="spellEnd"/>
      <w:r>
        <w:rPr>
          <w:sz w:val="24"/>
          <w:szCs w:val="24"/>
        </w:rPr>
        <w:t xml:space="preserve"> wypowiedzi literaturoznawczej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6. Teoria</w:t>
      </w:r>
    </w:p>
    <w:p w:rsidR="005602DC" w:rsidRDefault="00FE570B">
      <w:pPr>
        <w:pStyle w:val="Tre"/>
        <w:jc w:val="both"/>
      </w:pPr>
      <w:r>
        <w:rPr>
          <w:sz w:val="24"/>
          <w:szCs w:val="24"/>
          <w:lang w:val="es-ES_tradnl"/>
        </w:rPr>
        <w:t>7. Metoda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8. Narracja akademicka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9. Rodzaje i miejsce </w:t>
      </w:r>
      <w:proofErr w:type="spellStart"/>
      <w:r>
        <w:rPr>
          <w:sz w:val="24"/>
          <w:szCs w:val="24"/>
        </w:rPr>
        <w:t>wyjaśnien</w:t>
      </w:r>
      <w:proofErr w:type="spellEnd"/>
      <w:r>
        <w:rPr>
          <w:sz w:val="24"/>
          <w:szCs w:val="24"/>
        </w:rPr>
        <w:t>́ w narracji literaturoznawczej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10.</w:t>
      </w:r>
      <w:r>
        <w:rPr>
          <w:sz w:val="24"/>
          <w:szCs w:val="24"/>
          <w:lang w:val="pt-PT"/>
        </w:rPr>
        <w:t xml:space="preserve"> Wartos</w:t>
      </w:r>
      <w:r>
        <w:rPr>
          <w:sz w:val="24"/>
          <w:szCs w:val="24"/>
        </w:rPr>
        <w:t>́ć i ocena w pracy literaturoznawcy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</w:rPr>
        <w:t>Lektury podstawowe</w:t>
      </w:r>
      <w:r>
        <w:rPr>
          <w:sz w:val="24"/>
          <w:szCs w:val="24"/>
        </w:rPr>
        <w:t>:</w:t>
      </w:r>
    </w:p>
    <w:p w:rsidR="005602DC" w:rsidRDefault="00FE570B">
      <w:pPr>
        <w:pStyle w:val="Tre"/>
        <w:jc w:val="both"/>
      </w:pPr>
      <w:r w:rsidRPr="00043B0E">
        <w:rPr>
          <w:sz w:val="24"/>
          <w:szCs w:val="24"/>
        </w:rPr>
        <w:t xml:space="preserve">1. Abrams M.H., </w:t>
      </w:r>
      <w:r>
        <w:rPr>
          <w:i/>
          <w:iCs/>
          <w:sz w:val="24"/>
          <w:szCs w:val="24"/>
        </w:rPr>
        <w:t>Orientacje teoretyczne</w:t>
      </w:r>
      <w:r w:rsidRPr="00043B0E">
        <w:rPr>
          <w:sz w:val="24"/>
          <w:szCs w:val="24"/>
        </w:rPr>
        <w:t xml:space="preserve">. W: Abrams M.H., </w:t>
      </w:r>
      <w:proofErr w:type="spellStart"/>
      <w:r>
        <w:rPr>
          <w:i/>
          <w:iCs/>
          <w:sz w:val="24"/>
          <w:szCs w:val="24"/>
        </w:rPr>
        <w:t>Zwierciadł</w:t>
      </w:r>
      <w:proofErr w:type="spellEnd"/>
      <w:r>
        <w:rPr>
          <w:i/>
          <w:iCs/>
          <w:sz w:val="24"/>
          <w:szCs w:val="24"/>
          <w:lang w:val="it-IT"/>
        </w:rPr>
        <w:t>o i lampa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Gdańsk</w:t>
      </w:r>
      <w:proofErr w:type="spellEnd"/>
      <w:r>
        <w:rPr>
          <w:sz w:val="24"/>
          <w:szCs w:val="24"/>
        </w:rPr>
        <w:t xml:space="preserve"> 2003.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2. Becker H.S., </w:t>
      </w:r>
      <w:r>
        <w:rPr>
          <w:i/>
          <w:iCs/>
          <w:sz w:val="24"/>
          <w:szCs w:val="24"/>
        </w:rPr>
        <w:t>Warsztat pisarski badacza</w:t>
      </w:r>
      <w:r>
        <w:rPr>
          <w:sz w:val="24"/>
          <w:szCs w:val="24"/>
        </w:rPr>
        <w:t>, tł. P. Tomanek, Warszawa 2013.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de-DE"/>
        </w:rPr>
        <w:t xml:space="preserve">Heller M., </w:t>
      </w:r>
      <w:r>
        <w:rPr>
          <w:i/>
          <w:iCs/>
          <w:sz w:val="24"/>
          <w:szCs w:val="24"/>
        </w:rPr>
        <w:t xml:space="preserve">Jak </w:t>
      </w:r>
      <w:proofErr w:type="spellStart"/>
      <w:r>
        <w:rPr>
          <w:i/>
          <w:iCs/>
          <w:sz w:val="24"/>
          <w:szCs w:val="24"/>
        </w:rPr>
        <w:t>byc</w:t>
      </w:r>
      <w:proofErr w:type="spellEnd"/>
      <w:r>
        <w:rPr>
          <w:i/>
          <w:iCs/>
          <w:sz w:val="24"/>
          <w:szCs w:val="24"/>
        </w:rPr>
        <w:t>́ uczonym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Kraków</w:t>
      </w:r>
      <w:proofErr w:type="spellEnd"/>
      <w:r>
        <w:rPr>
          <w:sz w:val="24"/>
          <w:szCs w:val="24"/>
        </w:rPr>
        <w:t xml:space="preserve"> 2009.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4. Markiewicz H., </w:t>
      </w:r>
      <w:r>
        <w:rPr>
          <w:i/>
          <w:iCs/>
          <w:sz w:val="24"/>
          <w:szCs w:val="24"/>
        </w:rPr>
        <w:t>O falsyfikowaniu interpretacji literackich</w:t>
      </w:r>
      <w:r>
        <w:rPr>
          <w:sz w:val="24"/>
          <w:szCs w:val="24"/>
        </w:rPr>
        <w:t xml:space="preserve">. W: </w:t>
      </w:r>
      <w:r>
        <w:rPr>
          <w:i/>
          <w:iCs/>
          <w:sz w:val="24"/>
          <w:szCs w:val="24"/>
        </w:rPr>
        <w:t>Dopowiedzenia. Rozprawy i</w:t>
      </w:r>
    </w:p>
    <w:p w:rsidR="005602DC" w:rsidRDefault="00FE570B">
      <w:pPr>
        <w:pStyle w:val="Tre"/>
        <w:jc w:val="both"/>
      </w:pPr>
      <w:r>
        <w:rPr>
          <w:i/>
          <w:iCs/>
          <w:sz w:val="24"/>
          <w:szCs w:val="24"/>
        </w:rPr>
        <w:t>szkice z wiedzy o literaturze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Krakó</w:t>
      </w:r>
      <w:r w:rsidRPr="00043B0E">
        <w:rPr>
          <w:sz w:val="24"/>
          <w:szCs w:val="24"/>
        </w:rPr>
        <w:t>w</w:t>
      </w:r>
      <w:proofErr w:type="spellEnd"/>
      <w:r w:rsidRPr="00043B0E">
        <w:rPr>
          <w:sz w:val="24"/>
          <w:szCs w:val="24"/>
        </w:rPr>
        <w:t xml:space="preserve"> 2000. Lub w: </w:t>
      </w:r>
      <w:r>
        <w:rPr>
          <w:i/>
          <w:iCs/>
          <w:sz w:val="24"/>
          <w:szCs w:val="24"/>
        </w:rPr>
        <w:t xml:space="preserve">Wiedza o literaturze i edukacja. </w:t>
      </w:r>
      <w:proofErr w:type="spellStart"/>
      <w:r>
        <w:rPr>
          <w:i/>
          <w:iCs/>
          <w:sz w:val="24"/>
          <w:szCs w:val="24"/>
        </w:rPr>
        <w:t>Ksie</w:t>
      </w:r>
      <w:proofErr w:type="spellEnd"/>
      <w:r>
        <w:rPr>
          <w:i/>
          <w:iCs/>
          <w:sz w:val="24"/>
          <w:szCs w:val="24"/>
        </w:rPr>
        <w:t>̨</w:t>
      </w:r>
      <w:r>
        <w:rPr>
          <w:i/>
          <w:iCs/>
          <w:sz w:val="24"/>
          <w:szCs w:val="24"/>
          <w:lang w:val="it-IT"/>
        </w:rPr>
        <w:t>ga referato</w:t>
      </w:r>
      <w:r>
        <w:rPr>
          <w:i/>
          <w:iCs/>
          <w:sz w:val="24"/>
          <w:szCs w:val="24"/>
        </w:rPr>
        <w:t xml:space="preserve">́w Zjazdu </w:t>
      </w:r>
      <w:proofErr w:type="spellStart"/>
      <w:r>
        <w:rPr>
          <w:i/>
          <w:iCs/>
          <w:sz w:val="24"/>
          <w:szCs w:val="24"/>
        </w:rPr>
        <w:t>Polonistó</w:t>
      </w:r>
      <w:r w:rsidRPr="00043B0E">
        <w:rPr>
          <w:i/>
          <w:iCs/>
          <w:sz w:val="24"/>
          <w:szCs w:val="24"/>
        </w:rPr>
        <w:t>w</w:t>
      </w:r>
      <w:proofErr w:type="spellEnd"/>
      <w:r>
        <w:rPr>
          <w:sz w:val="24"/>
          <w:szCs w:val="24"/>
        </w:rPr>
        <w:t>, pod red. T. Michałowskiej i in., Warszawa 1996. Lub: „</w:t>
      </w:r>
      <w:r>
        <w:rPr>
          <w:sz w:val="24"/>
          <w:szCs w:val="24"/>
          <w:lang w:val="es-ES_tradnl"/>
        </w:rPr>
        <w:t>Pamie</w:t>
      </w:r>
      <w:r>
        <w:rPr>
          <w:sz w:val="24"/>
          <w:szCs w:val="24"/>
        </w:rPr>
        <w:t>̨</w:t>
      </w:r>
      <w:proofErr w:type="spellStart"/>
      <w:r>
        <w:rPr>
          <w:sz w:val="24"/>
          <w:szCs w:val="24"/>
        </w:rPr>
        <w:t>tnik</w:t>
      </w:r>
      <w:proofErr w:type="spellEnd"/>
      <w:r>
        <w:rPr>
          <w:sz w:val="24"/>
          <w:szCs w:val="24"/>
        </w:rPr>
        <w:t xml:space="preserve"> Literacki” 1996, z. 1.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5. Nabokov V., </w:t>
      </w:r>
      <w:proofErr w:type="spellStart"/>
      <w:r>
        <w:rPr>
          <w:i/>
          <w:iCs/>
          <w:sz w:val="24"/>
          <w:szCs w:val="24"/>
        </w:rPr>
        <w:t>Pnin</w:t>
      </w:r>
      <w:proofErr w:type="spellEnd"/>
      <w:r>
        <w:rPr>
          <w:sz w:val="24"/>
          <w:szCs w:val="24"/>
        </w:rPr>
        <w:t xml:space="preserve">, przeł. A. Kołyszko, Warszawa 1993. 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6. Nycz R., </w:t>
      </w:r>
      <w:r>
        <w:rPr>
          <w:i/>
          <w:iCs/>
          <w:sz w:val="24"/>
          <w:szCs w:val="24"/>
        </w:rPr>
        <w:t>Nowa humanistyka w Polsce: kilka bardzo subiektywnych obserwacji, koniektur, refutacji</w:t>
      </w:r>
      <w:r>
        <w:rPr>
          <w:sz w:val="24"/>
          <w:szCs w:val="24"/>
        </w:rPr>
        <w:t xml:space="preserve">, „Teksty Drugie” 2017, nr 1. </w:t>
      </w:r>
    </w:p>
    <w:p w:rsidR="005602DC" w:rsidRDefault="00043B0E">
      <w:pPr>
        <w:pStyle w:val="Tre"/>
        <w:jc w:val="both"/>
      </w:pPr>
      <w:r>
        <w:rPr>
          <w:sz w:val="24"/>
          <w:szCs w:val="24"/>
        </w:rPr>
        <w:t>7</w:t>
      </w:r>
      <w:r w:rsidR="00FE570B">
        <w:rPr>
          <w:sz w:val="24"/>
          <w:szCs w:val="24"/>
        </w:rPr>
        <w:t xml:space="preserve">. </w:t>
      </w:r>
      <w:proofErr w:type="spellStart"/>
      <w:r w:rsidR="00FE570B">
        <w:rPr>
          <w:sz w:val="24"/>
          <w:szCs w:val="24"/>
        </w:rPr>
        <w:t>Mills</w:t>
      </w:r>
      <w:proofErr w:type="spellEnd"/>
      <w:r w:rsidR="00FE570B">
        <w:rPr>
          <w:sz w:val="24"/>
          <w:szCs w:val="24"/>
        </w:rPr>
        <w:t xml:space="preserve"> C.W., </w:t>
      </w:r>
      <w:r w:rsidR="00FE570B">
        <w:rPr>
          <w:i/>
          <w:iCs/>
          <w:sz w:val="24"/>
          <w:szCs w:val="24"/>
        </w:rPr>
        <w:t>Wyobraźnia socjologiczna</w:t>
      </w:r>
      <w:r w:rsidR="00FE570B">
        <w:rPr>
          <w:sz w:val="24"/>
          <w:szCs w:val="24"/>
        </w:rPr>
        <w:t xml:space="preserve">, przeł. M. Bucholc, Warszawa 2007 (tu rozdziały: </w:t>
      </w:r>
      <w:r w:rsidR="00FE570B">
        <w:rPr>
          <w:i/>
          <w:iCs/>
          <w:sz w:val="24"/>
          <w:szCs w:val="24"/>
        </w:rPr>
        <w:t>Wielka teoria</w:t>
      </w:r>
      <w:r w:rsidR="00FE570B">
        <w:rPr>
          <w:sz w:val="24"/>
          <w:szCs w:val="24"/>
        </w:rPr>
        <w:t xml:space="preserve"> oraz </w:t>
      </w:r>
      <w:r w:rsidR="00FE570B">
        <w:rPr>
          <w:i/>
          <w:iCs/>
          <w:sz w:val="24"/>
          <w:szCs w:val="24"/>
        </w:rPr>
        <w:t>Dodatek</w:t>
      </w:r>
      <w:r w:rsidR="00FE570B">
        <w:rPr>
          <w:sz w:val="24"/>
          <w:szCs w:val="24"/>
        </w:rPr>
        <w:t xml:space="preserve">. </w:t>
      </w:r>
      <w:r w:rsidR="00FE570B">
        <w:rPr>
          <w:i/>
          <w:iCs/>
          <w:sz w:val="24"/>
          <w:szCs w:val="24"/>
        </w:rPr>
        <w:t>O rzemiośle intelektualnym</w:t>
      </w:r>
      <w:r w:rsidR="00FE570B">
        <w:rPr>
          <w:sz w:val="24"/>
          <w:szCs w:val="24"/>
        </w:rPr>
        <w:t>).</w:t>
      </w:r>
    </w:p>
    <w:p w:rsidR="005602DC" w:rsidRDefault="00043B0E">
      <w:pPr>
        <w:pStyle w:val="Tre"/>
        <w:jc w:val="both"/>
      </w:pPr>
      <w:r>
        <w:rPr>
          <w:sz w:val="24"/>
          <w:szCs w:val="24"/>
        </w:rPr>
        <w:t>8</w:t>
      </w:r>
      <w:r w:rsidR="00FE570B">
        <w:rPr>
          <w:sz w:val="24"/>
          <w:szCs w:val="24"/>
        </w:rPr>
        <w:t xml:space="preserve">. </w:t>
      </w:r>
      <w:proofErr w:type="spellStart"/>
      <w:r w:rsidR="00FE570B">
        <w:rPr>
          <w:sz w:val="24"/>
          <w:szCs w:val="24"/>
        </w:rPr>
        <w:t>Sławiński</w:t>
      </w:r>
      <w:proofErr w:type="spellEnd"/>
      <w:r w:rsidR="00FE570B">
        <w:rPr>
          <w:sz w:val="24"/>
          <w:szCs w:val="24"/>
        </w:rPr>
        <w:t xml:space="preserve"> J., </w:t>
      </w:r>
      <w:r w:rsidR="00FE570B">
        <w:rPr>
          <w:i/>
          <w:iCs/>
          <w:sz w:val="24"/>
          <w:szCs w:val="24"/>
        </w:rPr>
        <w:t xml:space="preserve">Z poradnika dla </w:t>
      </w:r>
      <w:proofErr w:type="spellStart"/>
      <w:r w:rsidR="00FE570B">
        <w:rPr>
          <w:i/>
          <w:iCs/>
          <w:sz w:val="24"/>
          <w:szCs w:val="24"/>
        </w:rPr>
        <w:t>doktorantó</w:t>
      </w:r>
      <w:r w:rsidR="00FE570B" w:rsidRPr="00043B0E">
        <w:rPr>
          <w:i/>
          <w:iCs/>
          <w:sz w:val="24"/>
          <w:szCs w:val="24"/>
        </w:rPr>
        <w:t>w</w:t>
      </w:r>
      <w:proofErr w:type="spellEnd"/>
      <w:r w:rsidR="00FE570B">
        <w:rPr>
          <w:sz w:val="24"/>
          <w:szCs w:val="24"/>
        </w:rPr>
        <w:t xml:space="preserve">. W: </w:t>
      </w:r>
      <w:r w:rsidR="00FE570B">
        <w:rPr>
          <w:i/>
          <w:iCs/>
          <w:sz w:val="24"/>
          <w:szCs w:val="24"/>
        </w:rPr>
        <w:t>Teksty i teksty</w:t>
      </w:r>
      <w:r w:rsidR="00FE570B">
        <w:rPr>
          <w:sz w:val="24"/>
          <w:szCs w:val="24"/>
        </w:rPr>
        <w:t xml:space="preserve">. </w:t>
      </w:r>
      <w:proofErr w:type="spellStart"/>
      <w:r w:rsidR="00FE570B">
        <w:rPr>
          <w:sz w:val="24"/>
          <w:szCs w:val="24"/>
        </w:rPr>
        <w:t>Kraków</w:t>
      </w:r>
      <w:proofErr w:type="spellEnd"/>
      <w:r w:rsidR="00FE570B">
        <w:rPr>
          <w:sz w:val="24"/>
          <w:szCs w:val="24"/>
        </w:rPr>
        <w:t xml:space="preserve"> 2000; lub: „Teksty” 1980, z. 5 (dostępne również na bazhum.muzhum.pl). 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</w:rPr>
        <w:t>Warunki zaliczenia: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Obecnośc</w:t>
      </w:r>
      <w:proofErr w:type="spellEnd"/>
      <w:r>
        <w:rPr>
          <w:sz w:val="24"/>
          <w:szCs w:val="24"/>
        </w:rPr>
        <w:t xml:space="preserve">́ na </w:t>
      </w:r>
      <w:proofErr w:type="spellStart"/>
      <w:r>
        <w:rPr>
          <w:sz w:val="24"/>
          <w:szCs w:val="24"/>
        </w:rPr>
        <w:t>zajęciach</w:t>
      </w:r>
      <w:proofErr w:type="spellEnd"/>
    </w:p>
    <w:p w:rsidR="005602DC" w:rsidRDefault="00FE570B">
      <w:pPr>
        <w:pStyle w:val="Tre"/>
        <w:jc w:val="both"/>
      </w:pPr>
      <w:r>
        <w:rPr>
          <w:sz w:val="24"/>
          <w:szCs w:val="24"/>
        </w:rPr>
        <w:t>2. Praca pisemna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3. Praca pisemna absencyjna - w razie </w:t>
      </w:r>
      <w:proofErr w:type="spellStart"/>
      <w:r>
        <w:rPr>
          <w:sz w:val="24"/>
          <w:szCs w:val="24"/>
        </w:rPr>
        <w:t>konieczności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Jeżeli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okoliczności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spowoduja</w:t>
      </w:r>
      <w:proofErr w:type="spellEnd"/>
      <w:r>
        <w:rPr>
          <w:sz w:val="24"/>
          <w:szCs w:val="24"/>
        </w:rPr>
        <w:t xml:space="preserve">̨, </w:t>
      </w:r>
      <w:proofErr w:type="spellStart"/>
      <w:r>
        <w:rPr>
          <w:sz w:val="24"/>
          <w:szCs w:val="24"/>
        </w:rPr>
        <w:t>że</w:t>
      </w:r>
      <w:proofErr w:type="spellEnd"/>
      <w:r>
        <w:rPr>
          <w:sz w:val="24"/>
          <w:szCs w:val="24"/>
        </w:rPr>
        <w:t xml:space="preserve"> nie </w:t>
      </w:r>
      <w:proofErr w:type="spellStart"/>
      <w:r>
        <w:rPr>
          <w:sz w:val="24"/>
          <w:szCs w:val="24"/>
        </w:rPr>
        <w:t>będzie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więcej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niz</w:t>
      </w:r>
      <w:proofErr w:type="spellEnd"/>
      <w:r>
        <w:rPr>
          <w:sz w:val="24"/>
          <w:szCs w:val="24"/>
        </w:rPr>
        <w:t xml:space="preserve">̇ cztery razy, </w:t>
      </w:r>
      <w:proofErr w:type="spellStart"/>
      <w:r>
        <w:rPr>
          <w:sz w:val="24"/>
          <w:szCs w:val="24"/>
        </w:rPr>
        <w:t>będa</w:t>
      </w:r>
      <w:proofErr w:type="spellEnd"/>
      <w:r>
        <w:rPr>
          <w:sz w:val="24"/>
          <w:szCs w:val="24"/>
        </w:rPr>
        <w:t xml:space="preserve">̨ musieli </w:t>
      </w:r>
      <w:proofErr w:type="spellStart"/>
      <w:r>
        <w:rPr>
          <w:sz w:val="24"/>
          <w:szCs w:val="24"/>
        </w:rPr>
        <w:t>Państwo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napisac</w:t>
      </w:r>
      <w:proofErr w:type="spellEnd"/>
      <w:r>
        <w:rPr>
          <w:sz w:val="24"/>
          <w:szCs w:val="24"/>
        </w:rPr>
        <w:t xml:space="preserve">́ pracę absencyjną. Kryteria techniczne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̨ takie jak przy pracy </w:t>
      </w:r>
      <w:proofErr w:type="spellStart"/>
      <w:r>
        <w:rPr>
          <w:sz w:val="24"/>
          <w:szCs w:val="24"/>
        </w:rPr>
        <w:t>głównej</w:t>
      </w:r>
      <w:proofErr w:type="spellEnd"/>
      <w:r>
        <w:rPr>
          <w:sz w:val="24"/>
          <w:szCs w:val="24"/>
        </w:rPr>
        <w:t xml:space="preserve"> (podane dalej), ale temat ustalimy indywidualnie – </w:t>
      </w:r>
      <w:proofErr w:type="spellStart"/>
      <w:r>
        <w:rPr>
          <w:sz w:val="24"/>
          <w:szCs w:val="24"/>
        </w:rPr>
        <w:t>prosze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zgłaszac</w:t>
      </w:r>
      <w:proofErr w:type="spellEnd"/>
      <w:r>
        <w:rPr>
          <w:sz w:val="24"/>
          <w:szCs w:val="24"/>
        </w:rPr>
        <w:t>́ pod koniec semestru.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 xml:space="preserve">4. Kolokwium (ustne): w trakcie rozmowy zadam Państwu pytania dotyczące lektur podstawowych oraz pracy pisemnej. 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  <w:lang w:val="de-DE"/>
        </w:rPr>
        <w:t xml:space="preserve">PRACA PISEMNA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  <w:lang w:val="de-DE"/>
        </w:rPr>
        <w:t>SZCZEGO</w:t>
      </w:r>
      <w:r>
        <w:rPr>
          <w:b/>
          <w:bCs/>
          <w:sz w:val="24"/>
          <w:szCs w:val="24"/>
        </w:rPr>
        <w:t>́ŁY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</w:rPr>
        <w:t>Temat pracy</w:t>
      </w:r>
      <w:r>
        <w:rPr>
          <w:sz w:val="24"/>
          <w:szCs w:val="24"/>
        </w:rPr>
        <w:t>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Prosze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opisac</w:t>
      </w:r>
      <w:proofErr w:type="spellEnd"/>
      <w:r>
        <w:rPr>
          <w:sz w:val="24"/>
          <w:szCs w:val="24"/>
        </w:rPr>
        <w:t xml:space="preserve">́ swoją specjalność oraz przedmiot swojej rozprawy doktorskiej, </w:t>
      </w:r>
      <w:proofErr w:type="spellStart"/>
      <w:r>
        <w:rPr>
          <w:sz w:val="24"/>
          <w:szCs w:val="24"/>
        </w:rPr>
        <w:t>odnosząc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</w:t>
      </w:r>
      <w:r>
        <w:rPr>
          <w:sz w:val="24"/>
          <w:szCs w:val="24"/>
          <w:lang w:val="it-IT"/>
        </w:rPr>
        <w:t>do sformu</w:t>
      </w:r>
      <w:proofErr w:type="spellStart"/>
      <w:r>
        <w:rPr>
          <w:sz w:val="24"/>
          <w:szCs w:val="24"/>
        </w:rPr>
        <w:t>łowanych</w:t>
      </w:r>
      <w:proofErr w:type="spellEnd"/>
      <w:r>
        <w:rPr>
          <w:sz w:val="24"/>
          <w:szCs w:val="24"/>
        </w:rPr>
        <w:t xml:space="preserve"> dalej </w:t>
      </w:r>
      <w:proofErr w:type="spellStart"/>
      <w:r>
        <w:rPr>
          <w:sz w:val="24"/>
          <w:szCs w:val="24"/>
        </w:rPr>
        <w:t>pytan</w:t>
      </w:r>
      <w:proofErr w:type="spellEnd"/>
      <w:r>
        <w:rPr>
          <w:sz w:val="24"/>
          <w:szCs w:val="24"/>
        </w:rPr>
        <w:t xml:space="preserve">́, </w:t>
      </w:r>
      <w:proofErr w:type="spellStart"/>
      <w:r>
        <w:rPr>
          <w:sz w:val="24"/>
          <w:szCs w:val="24"/>
        </w:rPr>
        <w:t>problemów</w:t>
      </w:r>
      <w:proofErr w:type="spellEnd"/>
      <w:r>
        <w:rPr>
          <w:sz w:val="24"/>
          <w:szCs w:val="24"/>
        </w:rPr>
        <w:t xml:space="preserve"> poruszanych na wykładzie i omawianych w bibliografii. Lista </w:t>
      </w:r>
      <w:proofErr w:type="spellStart"/>
      <w:r>
        <w:rPr>
          <w:sz w:val="24"/>
          <w:szCs w:val="24"/>
        </w:rPr>
        <w:t>pytan</w:t>
      </w:r>
      <w:proofErr w:type="spellEnd"/>
      <w:r>
        <w:rPr>
          <w:sz w:val="24"/>
          <w:szCs w:val="24"/>
        </w:rPr>
        <w:t xml:space="preserve">́ jest tylko propozycją – </w:t>
      </w:r>
      <w:proofErr w:type="spellStart"/>
      <w:r>
        <w:rPr>
          <w:sz w:val="24"/>
          <w:szCs w:val="24"/>
        </w:rPr>
        <w:t>prosze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zastanowic</w:t>
      </w:r>
      <w:proofErr w:type="spellEnd"/>
      <w:r>
        <w:rPr>
          <w:sz w:val="24"/>
          <w:szCs w:val="24"/>
        </w:rPr>
        <w:t>́, czy przywoł</w:t>
      </w:r>
      <w:r w:rsidRPr="00043B0E">
        <w:rPr>
          <w:sz w:val="24"/>
          <w:szCs w:val="24"/>
        </w:rPr>
        <w:t xml:space="preserve">ywane jako uniwersalne, przynajmniej w obszarze nauk humanistycznych, </w:t>
      </w:r>
      <w:proofErr w:type="spellStart"/>
      <w:r w:rsidRPr="00043B0E">
        <w:rPr>
          <w:sz w:val="24"/>
          <w:szCs w:val="24"/>
        </w:rPr>
        <w:t>w</w:t>
      </w:r>
      <w:r>
        <w:rPr>
          <w:sz w:val="24"/>
          <w:szCs w:val="24"/>
        </w:rPr>
        <w:t>łaściwości</w:t>
      </w:r>
      <w:proofErr w:type="spellEnd"/>
      <w:r>
        <w:rPr>
          <w:sz w:val="24"/>
          <w:szCs w:val="24"/>
        </w:rPr>
        <w:t xml:space="preserve"> i problemy typowej dyscypliny, nie </w:t>
      </w:r>
      <w:proofErr w:type="spellStart"/>
      <w:r>
        <w:rPr>
          <w:sz w:val="24"/>
          <w:szCs w:val="24"/>
        </w:rPr>
        <w:t>krzywdza</w:t>
      </w:r>
      <w:proofErr w:type="spellEnd"/>
      <w:r>
        <w:rPr>
          <w:sz w:val="24"/>
          <w:szCs w:val="24"/>
        </w:rPr>
        <w:t xml:space="preserve">̨ specyfiki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zainteresowan</w:t>
      </w:r>
      <w:proofErr w:type="spellEnd"/>
      <w:r>
        <w:rPr>
          <w:sz w:val="24"/>
          <w:szCs w:val="24"/>
        </w:rPr>
        <w:t>́</w:t>
      </w:r>
      <w:r>
        <w:rPr>
          <w:sz w:val="24"/>
          <w:szCs w:val="24"/>
          <w:lang w:val="ru-RU"/>
        </w:rPr>
        <w:t>?</w:t>
      </w:r>
    </w:p>
    <w:p w:rsidR="005602DC" w:rsidRDefault="005602DC">
      <w:pPr>
        <w:pStyle w:val="Tre"/>
        <w:jc w:val="both"/>
      </w:pP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</w:rPr>
        <w:lastRenderedPageBreak/>
        <w:t>Pytania</w:t>
      </w:r>
      <w:r>
        <w:rPr>
          <w:sz w:val="24"/>
          <w:szCs w:val="24"/>
        </w:rPr>
        <w:t>: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>Jakie miejsce – a) poznawcze; b) instytucjonalne – w strukturze nauk zajmuje literaturoznawstwo</w:t>
      </w:r>
      <w:r>
        <w:rPr>
          <w:sz w:val="24"/>
          <w:szCs w:val="24"/>
          <w:lang w:val="ru-RU"/>
        </w:rPr>
        <w:t>?</w:t>
      </w:r>
      <w:r>
        <w:rPr>
          <w:sz w:val="24"/>
          <w:szCs w:val="24"/>
        </w:rPr>
        <w:t xml:space="preserve"> Jaka jest historyczna i dzisiejsza rola Państwa specjalności w literaturoznawstwie i humanistyce w ogóle? Jak, Państwa zdaniem, być powinno? Czy lokalizacja specjalności ma charakter </w:t>
      </w:r>
      <w:proofErr w:type="spellStart"/>
      <w:r>
        <w:rPr>
          <w:sz w:val="24"/>
          <w:szCs w:val="24"/>
        </w:rPr>
        <w:t>wartościujący</w:t>
      </w:r>
      <w:proofErr w:type="spellEnd"/>
      <w:r>
        <w:rPr>
          <w:sz w:val="24"/>
          <w:szCs w:val="24"/>
        </w:rPr>
        <w:t xml:space="preserve">? Z jaką dyscypliną </w:t>
      </w:r>
      <w:r>
        <w:rPr>
          <w:sz w:val="24"/>
          <w:szCs w:val="24"/>
          <w:lang w:val="es-ES_tradnl"/>
        </w:rPr>
        <w:t>(metoda</w:t>
      </w:r>
      <w:r>
        <w:rPr>
          <w:sz w:val="24"/>
          <w:szCs w:val="24"/>
        </w:rPr>
        <w:t xml:space="preserve">̨, dyskursem...)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specjalność </w:t>
      </w:r>
      <w:proofErr w:type="spellStart"/>
      <w:r>
        <w:rPr>
          <w:sz w:val="24"/>
          <w:szCs w:val="24"/>
        </w:rPr>
        <w:t>najczęściej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współpracuje</w:t>
      </w:r>
      <w:proofErr w:type="spellEnd"/>
      <w:r>
        <w:rPr>
          <w:sz w:val="24"/>
          <w:szCs w:val="24"/>
        </w:rPr>
        <w:t xml:space="preserve">? Czym jest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specjalność jako jednostka dydaktyczna – czy ma swoją </w:t>
      </w:r>
      <w:proofErr w:type="spellStart"/>
      <w:r>
        <w:rPr>
          <w:sz w:val="24"/>
          <w:szCs w:val="24"/>
        </w:rPr>
        <w:t>specyfike</w:t>
      </w:r>
      <w:proofErr w:type="spellEnd"/>
      <w:r>
        <w:rPr>
          <w:sz w:val="24"/>
          <w:szCs w:val="24"/>
        </w:rPr>
        <w:t xml:space="preserve">̨ nauczania? Czy to w </w:t>
      </w:r>
      <w:proofErr w:type="spellStart"/>
      <w:r>
        <w:rPr>
          <w:sz w:val="24"/>
          <w:szCs w:val="24"/>
        </w:rPr>
        <w:t>ogóle</w:t>
      </w:r>
      <w:proofErr w:type="spellEnd"/>
      <w:r>
        <w:rPr>
          <w:sz w:val="24"/>
          <w:szCs w:val="24"/>
        </w:rPr>
        <w:t xml:space="preserve"> jest nauka, czy jeden z </w:t>
      </w:r>
      <w:proofErr w:type="spellStart"/>
      <w:r>
        <w:rPr>
          <w:sz w:val="24"/>
          <w:szCs w:val="24"/>
        </w:rPr>
        <w:t>dyskursów</w:t>
      </w:r>
      <w:proofErr w:type="spellEnd"/>
      <w:r>
        <w:rPr>
          <w:sz w:val="24"/>
          <w:szCs w:val="24"/>
        </w:rPr>
        <w:t xml:space="preserve"> akademickich, pozbawiony scjentystycznych </w:t>
      </w:r>
      <w:proofErr w:type="spellStart"/>
      <w:r>
        <w:rPr>
          <w:sz w:val="24"/>
          <w:szCs w:val="24"/>
        </w:rPr>
        <w:t>roszczen</w:t>
      </w:r>
      <w:proofErr w:type="spellEnd"/>
      <w:r>
        <w:rPr>
          <w:sz w:val="24"/>
          <w:szCs w:val="24"/>
        </w:rPr>
        <w:t>́</w:t>
      </w:r>
      <w:r>
        <w:rPr>
          <w:sz w:val="24"/>
          <w:szCs w:val="24"/>
          <w:lang w:val="ru-RU"/>
        </w:rPr>
        <w:t>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Jak </w:t>
      </w:r>
      <w:proofErr w:type="spellStart"/>
      <w:r>
        <w:rPr>
          <w:sz w:val="24"/>
          <w:szCs w:val="24"/>
        </w:rPr>
        <w:t>używa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pojęcia</w:t>
      </w:r>
      <w:proofErr w:type="spellEnd"/>
      <w:r>
        <w:rPr>
          <w:sz w:val="24"/>
          <w:szCs w:val="24"/>
        </w:rPr>
        <w:t xml:space="preserve"> ‘prawda’ w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specjalności? Jakie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̨ metody weryfikacji </w:t>
      </w:r>
      <w:proofErr w:type="spellStart"/>
      <w:r>
        <w:rPr>
          <w:sz w:val="24"/>
          <w:szCs w:val="24"/>
        </w:rPr>
        <w:t>bądz</w:t>
      </w:r>
      <w:proofErr w:type="spellEnd"/>
      <w:r>
        <w:rPr>
          <w:sz w:val="24"/>
          <w:szCs w:val="24"/>
        </w:rPr>
        <w:t xml:space="preserve">́ falsyfikacji </w:t>
      </w:r>
      <w:proofErr w:type="spellStart"/>
      <w:r>
        <w:rPr>
          <w:sz w:val="24"/>
          <w:szCs w:val="24"/>
        </w:rPr>
        <w:t>twierdzen</w:t>
      </w:r>
      <w:proofErr w:type="spellEnd"/>
      <w:r>
        <w:rPr>
          <w:sz w:val="24"/>
          <w:szCs w:val="24"/>
        </w:rPr>
        <w:t xml:space="preserve">́? W jakim stopniu jest to nauka empiryczna? Co jest przedmiotem badawczym, jaka </w:t>
      </w:r>
      <w:proofErr w:type="spellStart"/>
      <w:r>
        <w:rPr>
          <w:sz w:val="24"/>
          <w:szCs w:val="24"/>
        </w:rPr>
        <w:t>rzeczywistośc</w:t>
      </w:r>
      <w:proofErr w:type="spellEnd"/>
      <w:r>
        <w:rPr>
          <w:sz w:val="24"/>
          <w:szCs w:val="24"/>
        </w:rPr>
        <w:t>́ stanowi podstawowy punkt odniesienia?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Jaka metodologia lub jakie metodologie są dzisiaj obowiązujące? Jak jest przyczyna </w:t>
      </w:r>
      <w:proofErr w:type="spellStart"/>
      <w:r>
        <w:rPr>
          <w:sz w:val="24"/>
          <w:szCs w:val="24"/>
        </w:rPr>
        <w:t>wielo</w:t>
      </w:r>
      <w:proofErr w:type="spellEnd"/>
      <w:r>
        <w:rPr>
          <w:sz w:val="24"/>
          <w:szCs w:val="24"/>
        </w:rPr>
        <w:t xml:space="preserve">- lub </w:t>
      </w:r>
      <w:proofErr w:type="spellStart"/>
      <w:r>
        <w:rPr>
          <w:sz w:val="24"/>
          <w:szCs w:val="24"/>
        </w:rPr>
        <w:t>jednometodyczności</w:t>
      </w:r>
      <w:proofErr w:type="spellEnd"/>
      <w:r>
        <w:rPr>
          <w:sz w:val="24"/>
          <w:szCs w:val="24"/>
        </w:rPr>
        <w:t xml:space="preserve">? Jaka jest rola ustalonych i powszechnie aprobowanych </w:t>
      </w:r>
      <w:proofErr w:type="spellStart"/>
      <w:r>
        <w:rPr>
          <w:sz w:val="24"/>
          <w:szCs w:val="24"/>
        </w:rPr>
        <w:t>wzorców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działan</w:t>
      </w:r>
      <w:proofErr w:type="spellEnd"/>
      <w:r>
        <w:rPr>
          <w:sz w:val="24"/>
          <w:szCs w:val="24"/>
        </w:rPr>
        <w:t xml:space="preserve">́ analitycznych i interpretacyjnych, a jaka </w:t>
      </w:r>
      <w:proofErr w:type="spellStart"/>
      <w:r>
        <w:rPr>
          <w:sz w:val="24"/>
          <w:szCs w:val="24"/>
        </w:rPr>
        <w:t>autorytetów</w:t>
      </w:r>
      <w:proofErr w:type="spellEnd"/>
      <w:r>
        <w:rPr>
          <w:sz w:val="24"/>
          <w:szCs w:val="24"/>
        </w:rPr>
        <w:t xml:space="preserve"> i klasycznych </w:t>
      </w:r>
      <w:proofErr w:type="spellStart"/>
      <w:r>
        <w:rPr>
          <w:sz w:val="24"/>
          <w:szCs w:val="24"/>
        </w:rPr>
        <w:t>książek</w:t>
      </w:r>
      <w:proofErr w:type="spellEnd"/>
      <w:r>
        <w:rPr>
          <w:sz w:val="24"/>
          <w:szCs w:val="24"/>
        </w:rPr>
        <w:t xml:space="preserve">? Czy granica </w:t>
      </w:r>
      <w:proofErr w:type="spellStart"/>
      <w:r>
        <w:rPr>
          <w:sz w:val="24"/>
          <w:szCs w:val="24"/>
        </w:rPr>
        <w:t>między</w:t>
      </w:r>
      <w:proofErr w:type="spellEnd"/>
      <w:r>
        <w:rPr>
          <w:sz w:val="24"/>
          <w:szCs w:val="24"/>
        </w:rPr>
        <w:t xml:space="preserve"> opisem i interpretacją jest klarowna – o ile jej utrzymywanie jest uznawane za sensowne?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Jaka jest specyfika teorii (zbioru </w:t>
      </w:r>
      <w:proofErr w:type="spellStart"/>
      <w:r>
        <w:rPr>
          <w:sz w:val="24"/>
          <w:szCs w:val="24"/>
        </w:rPr>
        <w:t>twierdzen</w:t>
      </w:r>
      <w:proofErr w:type="spellEnd"/>
      <w:r>
        <w:rPr>
          <w:sz w:val="24"/>
          <w:szCs w:val="24"/>
        </w:rPr>
        <w:t xml:space="preserve">́ i </w:t>
      </w:r>
      <w:proofErr w:type="spellStart"/>
      <w:r>
        <w:rPr>
          <w:sz w:val="24"/>
          <w:szCs w:val="24"/>
        </w:rPr>
        <w:t>opisów</w:t>
      </w:r>
      <w:proofErr w:type="spellEnd"/>
      <w:r>
        <w:rPr>
          <w:sz w:val="24"/>
          <w:szCs w:val="24"/>
        </w:rPr>
        <w:t xml:space="preserve">) w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specjalności? Jaki typ </w:t>
      </w:r>
      <w:proofErr w:type="spellStart"/>
      <w:r>
        <w:rPr>
          <w:sz w:val="24"/>
          <w:szCs w:val="24"/>
        </w:rPr>
        <w:t>wyjaśnien</w:t>
      </w:r>
      <w:proofErr w:type="spellEnd"/>
      <w:r>
        <w:rPr>
          <w:sz w:val="24"/>
          <w:szCs w:val="24"/>
        </w:rPr>
        <w:t xml:space="preserve">́ </w:t>
      </w:r>
      <w:r>
        <w:rPr>
          <w:sz w:val="24"/>
          <w:szCs w:val="24"/>
          <w:lang w:val="it-IT"/>
        </w:rPr>
        <w:t>i uogo</w:t>
      </w:r>
      <w:r>
        <w:rPr>
          <w:sz w:val="24"/>
          <w:szCs w:val="24"/>
        </w:rPr>
        <w:t>́</w:t>
      </w:r>
      <w:proofErr w:type="spellStart"/>
      <w:r>
        <w:rPr>
          <w:sz w:val="24"/>
          <w:szCs w:val="24"/>
        </w:rPr>
        <w:t>lnien</w:t>
      </w:r>
      <w:proofErr w:type="spellEnd"/>
      <w:r>
        <w:rPr>
          <w:sz w:val="24"/>
          <w:szCs w:val="24"/>
        </w:rPr>
        <w:t xml:space="preserve">́ stosowany jest </w:t>
      </w:r>
      <w:proofErr w:type="spellStart"/>
      <w:r>
        <w:rPr>
          <w:sz w:val="24"/>
          <w:szCs w:val="24"/>
        </w:rPr>
        <w:t>najczęściej</w:t>
      </w:r>
      <w:proofErr w:type="spellEnd"/>
      <w:r>
        <w:rPr>
          <w:sz w:val="24"/>
          <w:szCs w:val="24"/>
        </w:rPr>
        <w:t xml:space="preserve">? Czy model przyrodoznawczy ma wpływ na dzisiejszy kształt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nauki?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W jakim stopniu </w:t>
      </w:r>
      <w:proofErr w:type="spellStart"/>
      <w:r>
        <w:rPr>
          <w:sz w:val="24"/>
          <w:szCs w:val="24"/>
        </w:rPr>
        <w:t>język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specjalności jest poddany rygorom terminologicznym? Jakie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̨ kryteria </w:t>
      </w:r>
      <w:proofErr w:type="spellStart"/>
      <w:r>
        <w:rPr>
          <w:sz w:val="24"/>
          <w:szCs w:val="24"/>
        </w:rPr>
        <w:t>jasności</w:t>
      </w:r>
      <w:proofErr w:type="spellEnd"/>
      <w:r>
        <w:rPr>
          <w:sz w:val="24"/>
          <w:szCs w:val="24"/>
        </w:rPr>
        <w:t xml:space="preserve"> wypowiedzi? Czy </w:t>
      </w:r>
      <w:proofErr w:type="spellStart"/>
      <w:r>
        <w:rPr>
          <w:sz w:val="24"/>
          <w:szCs w:val="24"/>
        </w:rPr>
        <w:t>istnieja</w:t>
      </w:r>
      <w:proofErr w:type="spellEnd"/>
      <w:r>
        <w:rPr>
          <w:sz w:val="24"/>
          <w:szCs w:val="24"/>
        </w:rPr>
        <w:t xml:space="preserve">̨ typowe lub powszechne argumenty stosowane w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dyscyplinie – jakie? Jak </w:t>
      </w:r>
      <w:proofErr w:type="spellStart"/>
      <w:r>
        <w:rPr>
          <w:sz w:val="24"/>
          <w:szCs w:val="24"/>
        </w:rPr>
        <w:t>wygląda</w:t>
      </w:r>
      <w:proofErr w:type="spellEnd"/>
      <w:r>
        <w:rPr>
          <w:sz w:val="24"/>
          <w:szCs w:val="24"/>
        </w:rPr>
        <w:t xml:space="preserve"> typowa narracja? Czy ten typ ma charakter normatywny?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Jakie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̨ kryteria </w:t>
      </w:r>
      <w:proofErr w:type="spellStart"/>
      <w:r>
        <w:rPr>
          <w:sz w:val="24"/>
          <w:szCs w:val="24"/>
        </w:rPr>
        <w:t>wartościowania</w:t>
      </w:r>
      <w:proofErr w:type="spellEnd"/>
      <w:r>
        <w:rPr>
          <w:sz w:val="24"/>
          <w:szCs w:val="24"/>
        </w:rPr>
        <w:t xml:space="preserve"> badanego przedmiotu? Dlaczego wybrali </w:t>
      </w:r>
      <w:proofErr w:type="spellStart"/>
      <w:r>
        <w:rPr>
          <w:sz w:val="24"/>
          <w:szCs w:val="24"/>
        </w:rPr>
        <w:t>Państwo</w:t>
      </w:r>
      <w:proofErr w:type="spellEnd"/>
      <w:r>
        <w:rPr>
          <w:sz w:val="24"/>
          <w:szCs w:val="24"/>
        </w:rPr>
        <w:t xml:space="preserve"> tę </w:t>
      </w:r>
      <w:r>
        <w:rPr>
          <w:sz w:val="24"/>
          <w:szCs w:val="24"/>
          <w:lang w:val="es-ES_tradnl"/>
        </w:rPr>
        <w:t>metode</w:t>
      </w:r>
      <w:r>
        <w:rPr>
          <w:sz w:val="24"/>
          <w:szCs w:val="24"/>
        </w:rPr>
        <w:t xml:space="preserve">̨, a nie inną? Czy </w:t>
      </w:r>
      <w:proofErr w:type="spellStart"/>
      <w:r>
        <w:rPr>
          <w:sz w:val="24"/>
          <w:szCs w:val="24"/>
        </w:rPr>
        <w:t>któras</w:t>
      </w:r>
      <w:proofErr w:type="spellEnd"/>
      <w:r>
        <w:rPr>
          <w:sz w:val="24"/>
          <w:szCs w:val="24"/>
        </w:rPr>
        <w:t xml:space="preserve">́ z tradycyjnych lub nowoczesnych </w:t>
      </w:r>
      <w:proofErr w:type="spellStart"/>
      <w:r>
        <w:rPr>
          <w:sz w:val="24"/>
          <w:szCs w:val="24"/>
        </w:rPr>
        <w:t>wartości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szczególnie</w:t>
      </w:r>
      <w:proofErr w:type="spellEnd"/>
      <w:r>
        <w:rPr>
          <w:sz w:val="24"/>
          <w:szCs w:val="24"/>
        </w:rPr>
        <w:t xml:space="preserve"> eksponowana przez dyskurs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nauki?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Jak </w:t>
      </w:r>
      <w:proofErr w:type="spellStart"/>
      <w:r>
        <w:rPr>
          <w:sz w:val="24"/>
          <w:szCs w:val="24"/>
        </w:rPr>
        <w:t>Państwa</w:t>
      </w:r>
      <w:proofErr w:type="spellEnd"/>
      <w:r>
        <w:rPr>
          <w:sz w:val="24"/>
          <w:szCs w:val="24"/>
        </w:rPr>
        <w:t xml:space="preserve"> specjalność jest uprawiana w innych krajach? Kwitnie? – Czy jest w kryzysie?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Jaką nieakademicką, czyli społeczną rolę gra naukowiec </w:t>
      </w:r>
      <w:proofErr w:type="spellStart"/>
      <w:r>
        <w:rPr>
          <w:sz w:val="24"/>
          <w:szCs w:val="24"/>
        </w:rPr>
        <w:t>reprezentujący</w:t>
      </w:r>
      <w:proofErr w:type="spellEnd"/>
      <w:r>
        <w:rPr>
          <w:sz w:val="24"/>
          <w:szCs w:val="24"/>
        </w:rPr>
        <w:t xml:space="preserve"> tę specjalność</w:t>
      </w:r>
      <w:r>
        <w:rPr>
          <w:sz w:val="24"/>
          <w:szCs w:val="24"/>
          <w:lang w:val="ru-RU"/>
        </w:rPr>
        <w:t>? O</w:t>
      </w:r>
      <w:r>
        <w:rPr>
          <w:sz w:val="24"/>
          <w:szCs w:val="24"/>
        </w:rPr>
        <w:t xml:space="preserve"> czym marzy – jako uczony?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</w:rPr>
        <w:t>Bibliografia pomocnicza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  <w:t xml:space="preserve">Teksty z </w:t>
      </w:r>
      <w:proofErr w:type="spellStart"/>
      <w:r>
        <w:rPr>
          <w:sz w:val="24"/>
          <w:szCs w:val="24"/>
        </w:rPr>
        <w:t>punktów</w:t>
      </w:r>
      <w:proofErr w:type="spellEnd"/>
      <w:r>
        <w:rPr>
          <w:sz w:val="24"/>
          <w:szCs w:val="24"/>
        </w:rPr>
        <w:t xml:space="preserve"> 2. i 7. </w:t>
      </w:r>
      <w:proofErr w:type="spellStart"/>
      <w:r>
        <w:rPr>
          <w:sz w:val="24"/>
          <w:szCs w:val="24"/>
        </w:rPr>
        <w:t>odnosza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do nauki w </w:t>
      </w:r>
      <w:proofErr w:type="spellStart"/>
      <w:r>
        <w:rPr>
          <w:sz w:val="24"/>
          <w:szCs w:val="24"/>
        </w:rPr>
        <w:t>ogólnos</w:t>
      </w:r>
      <w:proofErr w:type="spellEnd"/>
      <w:r>
        <w:rPr>
          <w:sz w:val="24"/>
          <w:szCs w:val="24"/>
        </w:rPr>
        <w:t>́</w:t>
      </w:r>
      <w:r>
        <w:rPr>
          <w:sz w:val="24"/>
          <w:szCs w:val="24"/>
          <w:lang w:val="de-DE"/>
        </w:rPr>
        <w:t>ci, wie</w:t>
      </w:r>
      <w:r>
        <w:rPr>
          <w:sz w:val="24"/>
          <w:szCs w:val="24"/>
        </w:rPr>
        <w:t xml:space="preserve">̨c </w:t>
      </w:r>
      <w:proofErr w:type="spellStart"/>
      <w:r>
        <w:rPr>
          <w:sz w:val="24"/>
          <w:szCs w:val="24"/>
        </w:rPr>
        <w:t>moga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przydac</w:t>
      </w:r>
      <w:proofErr w:type="spellEnd"/>
      <w:r>
        <w:rPr>
          <w:sz w:val="24"/>
          <w:szCs w:val="24"/>
        </w:rPr>
        <w:t xml:space="preserve">́ wszystkim; pozostałe </w:t>
      </w:r>
      <w:proofErr w:type="spellStart"/>
      <w:r>
        <w:rPr>
          <w:sz w:val="24"/>
          <w:szCs w:val="24"/>
        </w:rPr>
        <w:t>odnosza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do przede wszystkim do literaturoznawstwa – w razie potrzeby </w:t>
      </w:r>
      <w:proofErr w:type="spellStart"/>
      <w:r>
        <w:rPr>
          <w:sz w:val="24"/>
          <w:szCs w:val="24"/>
        </w:rPr>
        <w:t>prosze</w:t>
      </w:r>
      <w:proofErr w:type="spellEnd"/>
      <w:r>
        <w:rPr>
          <w:sz w:val="24"/>
          <w:szCs w:val="24"/>
        </w:rPr>
        <w:t xml:space="preserve">̨ je </w:t>
      </w:r>
      <w:proofErr w:type="spellStart"/>
      <w:r>
        <w:rPr>
          <w:sz w:val="24"/>
          <w:szCs w:val="24"/>
        </w:rPr>
        <w:t>zastąpic</w:t>
      </w:r>
      <w:proofErr w:type="spellEnd"/>
      <w:r>
        <w:rPr>
          <w:sz w:val="24"/>
          <w:szCs w:val="24"/>
        </w:rPr>
        <w:t xml:space="preserve">́ klasycznymi, </w:t>
      </w:r>
      <w:proofErr w:type="spellStart"/>
      <w:r>
        <w:rPr>
          <w:sz w:val="24"/>
          <w:szCs w:val="24"/>
        </w:rPr>
        <w:t>ważnymi</w:t>
      </w:r>
      <w:proofErr w:type="spellEnd"/>
      <w:r>
        <w:rPr>
          <w:sz w:val="24"/>
          <w:szCs w:val="24"/>
        </w:rPr>
        <w:t xml:space="preserve"> rozprawami ze swojej dziedziny. </w:t>
      </w:r>
      <w:proofErr w:type="spellStart"/>
      <w:r>
        <w:rPr>
          <w:sz w:val="24"/>
          <w:szCs w:val="24"/>
        </w:rPr>
        <w:t>Prosze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równiez</w:t>
      </w:r>
      <w:proofErr w:type="spellEnd"/>
      <w:r>
        <w:rPr>
          <w:sz w:val="24"/>
          <w:szCs w:val="24"/>
        </w:rPr>
        <w:t xml:space="preserve">̇ </w:t>
      </w:r>
      <w:proofErr w:type="spellStart"/>
      <w:r>
        <w:rPr>
          <w:sz w:val="24"/>
          <w:szCs w:val="24"/>
        </w:rPr>
        <w:t>korzystac</w:t>
      </w:r>
      <w:proofErr w:type="spellEnd"/>
      <w:r>
        <w:rPr>
          <w:sz w:val="24"/>
          <w:szCs w:val="24"/>
        </w:rPr>
        <w:t xml:space="preserve">́ z wykazu literatury </w:t>
      </w:r>
      <w:proofErr w:type="spellStart"/>
      <w:r>
        <w:rPr>
          <w:sz w:val="24"/>
          <w:szCs w:val="24"/>
        </w:rPr>
        <w:t>obowiązkowej</w:t>
      </w:r>
      <w:proofErr w:type="spellEnd"/>
      <w:r>
        <w:rPr>
          <w:sz w:val="24"/>
          <w:szCs w:val="24"/>
        </w:rPr>
        <w:t xml:space="preserve"> wymienionej wcześniej.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Bobrowska E., </w:t>
      </w:r>
      <w:proofErr w:type="spellStart"/>
      <w:r>
        <w:rPr>
          <w:i/>
          <w:iCs/>
          <w:sz w:val="24"/>
          <w:szCs w:val="24"/>
        </w:rPr>
        <w:t>Parateoria</w:t>
      </w:r>
      <w:proofErr w:type="spellEnd"/>
      <w:r>
        <w:rPr>
          <w:i/>
          <w:iCs/>
          <w:sz w:val="24"/>
          <w:szCs w:val="24"/>
        </w:rPr>
        <w:t xml:space="preserve">. Kalifornijska Szkoła z </w:t>
      </w:r>
      <w:proofErr w:type="spellStart"/>
      <w:r>
        <w:rPr>
          <w:i/>
          <w:iCs/>
          <w:sz w:val="24"/>
          <w:szCs w:val="24"/>
        </w:rPr>
        <w:t>Irvine</w:t>
      </w:r>
      <w:proofErr w:type="spellEnd"/>
      <w:r>
        <w:rPr>
          <w:sz w:val="24"/>
          <w:szCs w:val="24"/>
        </w:rPr>
        <w:t xml:space="preserve">, Warszawa 2013. 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Burzyńska</w:t>
      </w:r>
      <w:proofErr w:type="spellEnd"/>
      <w:r>
        <w:rPr>
          <w:sz w:val="24"/>
          <w:szCs w:val="24"/>
        </w:rPr>
        <w:t xml:space="preserve"> A., Markowski M.P., </w:t>
      </w:r>
      <w:r>
        <w:rPr>
          <w:i/>
          <w:iCs/>
          <w:sz w:val="24"/>
          <w:szCs w:val="24"/>
        </w:rPr>
        <w:t>Teorie literatury XX wieku. Antologia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Kraków</w:t>
      </w:r>
      <w:proofErr w:type="spellEnd"/>
      <w:r>
        <w:rPr>
          <w:sz w:val="24"/>
          <w:szCs w:val="24"/>
        </w:rPr>
        <w:t xml:space="preserve"> 2006.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Burzyńska</w:t>
      </w:r>
      <w:proofErr w:type="spellEnd"/>
      <w:r>
        <w:rPr>
          <w:sz w:val="24"/>
          <w:szCs w:val="24"/>
        </w:rPr>
        <w:t xml:space="preserve"> A., Markowski M.P., </w:t>
      </w:r>
      <w:r>
        <w:rPr>
          <w:i/>
          <w:iCs/>
          <w:sz w:val="24"/>
          <w:szCs w:val="24"/>
        </w:rPr>
        <w:t xml:space="preserve">Teorie literatury XX wieku. </w:t>
      </w:r>
      <w:proofErr w:type="spellStart"/>
      <w:r>
        <w:rPr>
          <w:i/>
          <w:iCs/>
          <w:sz w:val="24"/>
          <w:szCs w:val="24"/>
        </w:rPr>
        <w:t>Podręcznik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Kraków</w:t>
      </w:r>
      <w:proofErr w:type="spellEnd"/>
      <w:r>
        <w:rPr>
          <w:sz w:val="24"/>
          <w:szCs w:val="24"/>
        </w:rPr>
        <w:t xml:space="preserve"> 2006.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Głowiński</w:t>
      </w:r>
      <w:proofErr w:type="spellEnd"/>
      <w:r>
        <w:rPr>
          <w:sz w:val="24"/>
          <w:szCs w:val="24"/>
        </w:rPr>
        <w:t xml:space="preserve"> M., </w:t>
      </w:r>
      <w:r>
        <w:rPr>
          <w:i/>
          <w:iCs/>
          <w:sz w:val="24"/>
          <w:szCs w:val="24"/>
          <w:lang w:val="pt-PT"/>
        </w:rPr>
        <w:t>Wartos</w:t>
      </w:r>
      <w:r>
        <w:rPr>
          <w:i/>
          <w:iCs/>
          <w:sz w:val="24"/>
          <w:szCs w:val="24"/>
        </w:rPr>
        <w:t>́</w:t>
      </w:r>
      <w:proofErr w:type="spellStart"/>
      <w:r>
        <w:rPr>
          <w:i/>
          <w:iCs/>
          <w:sz w:val="24"/>
          <w:szCs w:val="24"/>
        </w:rPr>
        <w:t>ciowanie</w:t>
      </w:r>
      <w:proofErr w:type="spellEnd"/>
      <w:r>
        <w:rPr>
          <w:i/>
          <w:iCs/>
          <w:sz w:val="24"/>
          <w:szCs w:val="24"/>
        </w:rPr>
        <w:t xml:space="preserve"> w badaniach literackich a </w:t>
      </w:r>
      <w:proofErr w:type="spellStart"/>
      <w:r>
        <w:rPr>
          <w:i/>
          <w:iCs/>
          <w:sz w:val="24"/>
          <w:szCs w:val="24"/>
        </w:rPr>
        <w:t>język</w:t>
      </w:r>
      <w:proofErr w:type="spellEnd"/>
      <w:r>
        <w:rPr>
          <w:i/>
          <w:iCs/>
          <w:sz w:val="24"/>
          <w:szCs w:val="24"/>
        </w:rPr>
        <w:t xml:space="preserve"> potoczny</w:t>
      </w:r>
      <w:r>
        <w:rPr>
          <w:sz w:val="24"/>
          <w:szCs w:val="24"/>
        </w:rPr>
        <w:t xml:space="preserve">. W: </w:t>
      </w:r>
      <w:r>
        <w:rPr>
          <w:i/>
          <w:iCs/>
          <w:sz w:val="24"/>
          <w:szCs w:val="24"/>
        </w:rPr>
        <w:t>Poetyka i okolice</w:t>
      </w:r>
      <w:r>
        <w:rPr>
          <w:sz w:val="24"/>
          <w:szCs w:val="24"/>
        </w:rPr>
        <w:t xml:space="preserve">, Warszawa 1992. Lub w: </w:t>
      </w:r>
      <w:r>
        <w:rPr>
          <w:i/>
          <w:iCs/>
          <w:sz w:val="24"/>
          <w:szCs w:val="24"/>
        </w:rPr>
        <w:t xml:space="preserve">O </w:t>
      </w:r>
      <w:proofErr w:type="spellStart"/>
      <w:r>
        <w:rPr>
          <w:i/>
          <w:iCs/>
          <w:sz w:val="24"/>
          <w:szCs w:val="24"/>
        </w:rPr>
        <w:t>wartościowaniu</w:t>
      </w:r>
      <w:proofErr w:type="spellEnd"/>
      <w:r>
        <w:rPr>
          <w:i/>
          <w:iCs/>
          <w:sz w:val="24"/>
          <w:szCs w:val="24"/>
        </w:rPr>
        <w:t xml:space="preserve"> w badaniach literackich</w:t>
      </w:r>
      <w:r>
        <w:rPr>
          <w:sz w:val="24"/>
          <w:szCs w:val="24"/>
        </w:rPr>
        <w:t>, pod red. S. Sawickiego i W. Panasa, Lublin 1986.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Grobler</w:t>
      </w:r>
      <w:proofErr w:type="spellEnd"/>
      <w:r>
        <w:rPr>
          <w:sz w:val="24"/>
          <w:szCs w:val="24"/>
          <w:lang w:val="de-DE"/>
        </w:rPr>
        <w:t xml:space="preserve"> A., </w:t>
      </w:r>
      <w:r>
        <w:rPr>
          <w:i/>
          <w:iCs/>
          <w:sz w:val="24"/>
          <w:szCs w:val="24"/>
          <w:lang w:val="pt-PT"/>
        </w:rPr>
        <w:t>Metodologia nauk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Kraków</w:t>
      </w:r>
      <w:proofErr w:type="spellEnd"/>
      <w:r>
        <w:rPr>
          <w:sz w:val="24"/>
          <w:szCs w:val="24"/>
        </w:rPr>
        <w:t xml:space="preserve"> 2006. (rozdział</w:t>
      </w:r>
      <w:r>
        <w:rPr>
          <w:sz w:val="24"/>
          <w:szCs w:val="24"/>
          <w:lang w:val="en-US"/>
        </w:rPr>
        <w:t>y: III-IV).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Nagel E., </w:t>
      </w:r>
      <w:r>
        <w:rPr>
          <w:i/>
          <w:iCs/>
          <w:sz w:val="24"/>
          <w:szCs w:val="24"/>
        </w:rPr>
        <w:t xml:space="preserve">Struktura nauki. Zagadnienia logiki </w:t>
      </w:r>
      <w:proofErr w:type="spellStart"/>
      <w:r>
        <w:rPr>
          <w:i/>
          <w:iCs/>
          <w:sz w:val="24"/>
          <w:szCs w:val="24"/>
        </w:rPr>
        <w:t>wyjaśnien</w:t>
      </w:r>
      <w:proofErr w:type="spellEnd"/>
      <w:r>
        <w:rPr>
          <w:i/>
          <w:iCs/>
          <w:sz w:val="24"/>
          <w:szCs w:val="24"/>
        </w:rPr>
        <w:t>́ naukowych</w:t>
      </w:r>
      <w:r>
        <w:rPr>
          <w:sz w:val="24"/>
          <w:szCs w:val="24"/>
        </w:rPr>
        <w:t>, przeł. J. Giedymin i in., Warszawa 1970.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Nycz R. </w:t>
      </w:r>
      <w:r>
        <w:rPr>
          <w:i/>
          <w:iCs/>
          <w:sz w:val="24"/>
          <w:szCs w:val="24"/>
        </w:rPr>
        <w:t>Teoria interpretacji: problem pluralizmu</w:t>
      </w:r>
      <w:r>
        <w:rPr>
          <w:sz w:val="24"/>
          <w:szCs w:val="24"/>
        </w:rPr>
        <w:t xml:space="preserve">. W: </w:t>
      </w:r>
      <w:r>
        <w:rPr>
          <w:i/>
          <w:iCs/>
          <w:sz w:val="24"/>
          <w:szCs w:val="24"/>
        </w:rPr>
        <w:t xml:space="preserve">Tekstowy </w:t>
      </w:r>
      <w:proofErr w:type="spellStart"/>
      <w:r>
        <w:rPr>
          <w:i/>
          <w:iCs/>
          <w:sz w:val="24"/>
          <w:szCs w:val="24"/>
        </w:rPr>
        <w:t>świat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Poststrukturalizm</w:t>
      </w:r>
      <w:proofErr w:type="spellEnd"/>
      <w:r>
        <w:rPr>
          <w:i/>
          <w:iCs/>
          <w:sz w:val="24"/>
          <w:szCs w:val="24"/>
        </w:rPr>
        <w:t xml:space="preserve"> a wiedza o literaturze</w:t>
      </w:r>
      <w:r>
        <w:rPr>
          <w:sz w:val="24"/>
          <w:szCs w:val="24"/>
        </w:rPr>
        <w:t>. Warszawa 1995.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Nycz R., </w:t>
      </w:r>
      <w:r>
        <w:rPr>
          <w:i/>
          <w:iCs/>
          <w:sz w:val="24"/>
          <w:szCs w:val="24"/>
        </w:rPr>
        <w:t xml:space="preserve">Nicowanie teorii. Uwagi o </w:t>
      </w:r>
      <w:proofErr w:type="spellStart"/>
      <w:r>
        <w:rPr>
          <w:i/>
          <w:iCs/>
          <w:sz w:val="24"/>
          <w:szCs w:val="24"/>
        </w:rPr>
        <w:t>poststrukturalizmie</w:t>
      </w:r>
      <w:proofErr w:type="spellEnd"/>
      <w:r>
        <w:rPr>
          <w:sz w:val="24"/>
          <w:szCs w:val="24"/>
        </w:rPr>
        <w:t xml:space="preserve">. W: </w:t>
      </w:r>
      <w:r>
        <w:rPr>
          <w:i/>
          <w:iCs/>
          <w:sz w:val="24"/>
          <w:szCs w:val="24"/>
        </w:rPr>
        <w:t xml:space="preserve">Tekstowy </w:t>
      </w:r>
      <w:proofErr w:type="spellStart"/>
      <w:r>
        <w:rPr>
          <w:i/>
          <w:iCs/>
          <w:sz w:val="24"/>
          <w:szCs w:val="24"/>
        </w:rPr>
        <w:t>świat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Poststrukturalizm</w:t>
      </w:r>
      <w:proofErr w:type="spellEnd"/>
      <w:r>
        <w:rPr>
          <w:i/>
          <w:iCs/>
          <w:sz w:val="24"/>
          <w:szCs w:val="24"/>
        </w:rPr>
        <w:t xml:space="preserve"> a wiedza o literaturze</w:t>
      </w:r>
      <w:r>
        <w:rPr>
          <w:sz w:val="24"/>
          <w:szCs w:val="24"/>
        </w:rPr>
        <w:t>. Warszawa 1995.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Sławiński</w:t>
      </w:r>
      <w:proofErr w:type="spellEnd"/>
      <w:r>
        <w:rPr>
          <w:sz w:val="24"/>
          <w:szCs w:val="24"/>
        </w:rPr>
        <w:t xml:space="preserve"> J., </w:t>
      </w:r>
      <w:r>
        <w:rPr>
          <w:i/>
          <w:iCs/>
          <w:sz w:val="24"/>
          <w:szCs w:val="24"/>
        </w:rPr>
        <w:t>Problemy literaturoznawczej terminologii</w:t>
      </w:r>
      <w:r>
        <w:rPr>
          <w:sz w:val="24"/>
          <w:szCs w:val="24"/>
        </w:rPr>
        <w:t xml:space="preserve">. W: </w:t>
      </w:r>
      <w:r>
        <w:rPr>
          <w:i/>
          <w:iCs/>
          <w:sz w:val="24"/>
          <w:szCs w:val="24"/>
        </w:rPr>
        <w:t xml:space="preserve">Dzieło, </w:t>
      </w:r>
      <w:proofErr w:type="spellStart"/>
      <w:r>
        <w:rPr>
          <w:i/>
          <w:iCs/>
          <w:sz w:val="24"/>
          <w:szCs w:val="24"/>
        </w:rPr>
        <w:t>język</w:t>
      </w:r>
      <w:proofErr w:type="spellEnd"/>
      <w:r>
        <w:rPr>
          <w:i/>
          <w:iCs/>
          <w:sz w:val="24"/>
          <w:szCs w:val="24"/>
        </w:rPr>
        <w:t>, tradycja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Kraków</w:t>
      </w:r>
      <w:proofErr w:type="spellEnd"/>
      <w:r>
        <w:rPr>
          <w:sz w:val="24"/>
          <w:szCs w:val="24"/>
        </w:rPr>
        <w:t xml:space="preserve"> 1998. Lub w: </w:t>
      </w:r>
      <w:r>
        <w:rPr>
          <w:i/>
          <w:iCs/>
          <w:sz w:val="24"/>
          <w:szCs w:val="24"/>
        </w:rPr>
        <w:t>Dokumentacja w badaniach literackich i teatralnych</w:t>
      </w:r>
      <w:r>
        <w:rPr>
          <w:sz w:val="24"/>
          <w:szCs w:val="24"/>
        </w:rPr>
        <w:t>, pod red. J. Czachowskiej, Wrocław 1970.</w:t>
      </w:r>
    </w:p>
    <w:p w:rsidR="005602DC" w:rsidRDefault="00FE570B">
      <w:pPr>
        <w:pStyle w:val="Tr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Teoria - literatura - życie. Praktykowanie teorii w humanistyce współczesnej</w:t>
      </w:r>
      <w:r>
        <w:rPr>
          <w:sz w:val="24"/>
          <w:szCs w:val="24"/>
        </w:rPr>
        <w:t xml:space="preserve">, pod red. A. </w:t>
      </w:r>
      <w:proofErr w:type="spellStart"/>
      <w:r>
        <w:rPr>
          <w:sz w:val="24"/>
          <w:szCs w:val="24"/>
        </w:rPr>
        <w:t>Legeżyńskiej</w:t>
      </w:r>
      <w:proofErr w:type="spellEnd"/>
      <w:r>
        <w:rPr>
          <w:sz w:val="24"/>
          <w:szCs w:val="24"/>
        </w:rPr>
        <w:t>, R. Nycza, Warszawa 2012.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b/>
          <w:bCs/>
          <w:sz w:val="24"/>
          <w:szCs w:val="24"/>
        </w:rPr>
        <w:t>Ocena pracy</w:t>
      </w:r>
      <w:r>
        <w:rPr>
          <w:sz w:val="24"/>
          <w:szCs w:val="24"/>
        </w:rPr>
        <w:t xml:space="preserve">. </w:t>
      </w:r>
    </w:p>
    <w:p w:rsidR="005602DC" w:rsidRDefault="005602DC">
      <w:pPr>
        <w:pStyle w:val="Tre"/>
        <w:jc w:val="both"/>
      </w:pPr>
    </w:p>
    <w:p w:rsidR="005602DC" w:rsidRDefault="00FE570B">
      <w:pPr>
        <w:pStyle w:val="Tre"/>
        <w:jc w:val="both"/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Oprócz</w:t>
      </w:r>
      <w:proofErr w:type="spellEnd"/>
      <w:r>
        <w:rPr>
          <w:sz w:val="24"/>
          <w:szCs w:val="24"/>
        </w:rPr>
        <w:t xml:space="preserve"> (1) </w:t>
      </w:r>
      <w:proofErr w:type="spellStart"/>
      <w:r>
        <w:rPr>
          <w:sz w:val="24"/>
          <w:szCs w:val="24"/>
        </w:rPr>
        <w:t>treści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poprawności</w:t>
      </w:r>
      <w:proofErr w:type="spellEnd"/>
      <w:r>
        <w:rPr>
          <w:sz w:val="24"/>
          <w:szCs w:val="24"/>
        </w:rPr>
        <w:t xml:space="preserve"> merytorycznej pracy na </w:t>
      </w:r>
      <w:proofErr w:type="spellStart"/>
      <w:r>
        <w:rPr>
          <w:sz w:val="24"/>
          <w:szCs w:val="24"/>
        </w:rPr>
        <w:t>ocene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będzie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miec</w:t>
      </w:r>
      <w:proofErr w:type="spellEnd"/>
      <w:r>
        <w:rPr>
          <w:sz w:val="24"/>
          <w:szCs w:val="24"/>
        </w:rPr>
        <w:t xml:space="preserve">́ wpływ (2) liczba wszystkich </w:t>
      </w:r>
      <w:proofErr w:type="spellStart"/>
      <w:r>
        <w:rPr>
          <w:sz w:val="24"/>
          <w:szCs w:val="24"/>
        </w:rPr>
        <w:t>błędów</w:t>
      </w:r>
      <w:proofErr w:type="spellEnd"/>
      <w:r>
        <w:rPr>
          <w:sz w:val="24"/>
          <w:szCs w:val="24"/>
        </w:rPr>
        <w:t xml:space="preserve">: formalnych, materialnych, składniowych, frazeologicznych, </w:t>
      </w:r>
      <w:proofErr w:type="spellStart"/>
      <w:r>
        <w:rPr>
          <w:sz w:val="24"/>
          <w:szCs w:val="24"/>
        </w:rPr>
        <w:t>stylistycznych,ortograficznych</w:t>
      </w:r>
      <w:proofErr w:type="spellEnd"/>
      <w:r>
        <w:rPr>
          <w:sz w:val="24"/>
          <w:szCs w:val="24"/>
        </w:rPr>
        <w:t xml:space="preserve">, interpunkcyjnych (i wszelkich innych </w:t>
      </w:r>
      <w:proofErr w:type="spellStart"/>
      <w:r>
        <w:rPr>
          <w:sz w:val="24"/>
          <w:szCs w:val="24"/>
        </w:rPr>
        <w:t>błędów</w:t>
      </w:r>
      <w:proofErr w:type="spellEnd"/>
      <w:r>
        <w:rPr>
          <w:sz w:val="24"/>
          <w:szCs w:val="24"/>
        </w:rPr>
        <w:t xml:space="preserve"> w zapisie – </w:t>
      </w:r>
      <w:proofErr w:type="spellStart"/>
      <w:r>
        <w:rPr>
          <w:sz w:val="24"/>
          <w:szCs w:val="24"/>
        </w:rPr>
        <w:t>decydowac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będzie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ilośc</w:t>
      </w:r>
      <w:proofErr w:type="spellEnd"/>
      <w:r>
        <w:rPr>
          <w:sz w:val="24"/>
          <w:szCs w:val="24"/>
        </w:rPr>
        <w:t xml:space="preserve">́, a nie waga </w:t>
      </w:r>
      <w:proofErr w:type="spellStart"/>
      <w:r>
        <w:rPr>
          <w:sz w:val="24"/>
          <w:szCs w:val="24"/>
        </w:rPr>
        <w:t>błędu</w:t>
      </w:r>
      <w:proofErr w:type="spellEnd"/>
      <w:r>
        <w:rPr>
          <w:sz w:val="24"/>
          <w:szCs w:val="24"/>
        </w:rPr>
        <w:t xml:space="preserve">). Przyjmuję </w:t>
      </w:r>
      <w:proofErr w:type="spellStart"/>
      <w:r>
        <w:rPr>
          <w:sz w:val="24"/>
          <w:szCs w:val="24"/>
        </w:rPr>
        <w:t>następująca</w:t>
      </w:r>
      <w:proofErr w:type="spellEnd"/>
      <w:r>
        <w:rPr>
          <w:sz w:val="24"/>
          <w:szCs w:val="24"/>
        </w:rPr>
        <w:t xml:space="preserve">̨ </w:t>
      </w:r>
      <w:proofErr w:type="spellStart"/>
      <w:r>
        <w:rPr>
          <w:sz w:val="24"/>
          <w:szCs w:val="24"/>
        </w:rPr>
        <w:t>zasade</w:t>
      </w:r>
      <w:proofErr w:type="spellEnd"/>
      <w:r>
        <w:rPr>
          <w:sz w:val="24"/>
          <w:szCs w:val="24"/>
        </w:rPr>
        <w:t>̨</w:t>
      </w:r>
      <w:r>
        <w:rPr>
          <w:sz w:val="24"/>
          <w:szCs w:val="24"/>
          <w:lang w:val="pt-PT"/>
        </w:rPr>
        <w:t>: do 20 b</w:t>
      </w:r>
      <w:proofErr w:type="spellStart"/>
      <w:r>
        <w:rPr>
          <w:sz w:val="24"/>
          <w:szCs w:val="24"/>
        </w:rPr>
        <w:t>łędów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pt-PT"/>
        </w:rPr>
        <w:t>5,0; do 30 b</w:t>
      </w:r>
      <w:proofErr w:type="spellStart"/>
      <w:r>
        <w:rPr>
          <w:sz w:val="24"/>
          <w:szCs w:val="24"/>
        </w:rPr>
        <w:t>łędów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pt-PT"/>
        </w:rPr>
        <w:t>4,0; do 45 b</w:t>
      </w:r>
      <w:proofErr w:type="spellStart"/>
      <w:r>
        <w:rPr>
          <w:sz w:val="24"/>
          <w:szCs w:val="24"/>
        </w:rPr>
        <w:t>łędów</w:t>
      </w:r>
      <w:proofErr w:type="spellEnd"/>
      <w:r>
        <w:rPr>
          <w:sz w:val="24"/>
          <w:szCs w:val="24"/>
        </w:rPr>
        <w:t xml:space="preserve"> – 3,0; </w:t>
      </w:r>
      <w:proofErr w:type="spellStart"/>
      <w:r>
        <w:rPr>
          <w:sz w:val="24"/>
          <w:szCs w:val="24"/>
        </w:rPr>
        <w:t>powyżej</w:t>
      </w:r>
      <w:proofErr w:type="spellEnd"/>
      <w:r>
        <w:rPr>
          <w:sz w:val="24"/>
          <w:szCs w:val="24"/>
        </w:rPr>
        <w:t xml:space="preserve"> 45 – trzeba </w:t>
      </w:r>
      <w:proofErr w:type="spellStart"/>
      <w:r>
        <w:rPr>
          <w:sz w:val="24"/>
          <w:szCs w:val="24"/>
        </w:rPr>
        <w:t>poprawic</w:t>
      </w:r>
      <w:proofErr w:type="spellEnd"/>
      <w:r>
        <w:rPr>
          <w:sz w:val="24"/>
          <w:szCs w:val="24"/>
        </w:rPr>
        <w:t xml:space="preserve">́ pracę. Zatem </w:t>
      </w:r>
      <w:proofErr w:type="spellStart"/>
      <w:r>
        <w:rPr>
          <w:sz w:val="24"/>
          <w:szCs w:val="24"/>
        </w:rPr>
        <w:t>końcowa</w:t>
      </w:r>
      <w:proofErr w:type="spellEnd"/>
      <w:r>
        <w:rPr>
          <w:sz w:val="24"/>
          <w:szCs w:val="24"/>
        </w:rPr>
        <w:t xml:space="preserve"> ocena </w:t>
      </w:r>
      <w:proofErr w:type="spellStart"/>
      <w:r>
        <w:rPr>
          <w:sz w:val="24"/>
          <w:szCs w:val="24"/>
        </w:rPr>
        <w:t>będzie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średnia</w:t>
      </w:r>
      <w:proofErr w:type="spellEnd"/>
      <w:r>
        <w:rPr>
          <w:sz w:val="24"/>
          <w:szCs w:val="24"/>
        </w:rPr>
        <w:t>̨ z (1) i (2).</w:t>
      </w:r>
    </w:p>
    <w:p w:rsidR="005602DC" w:rsidRDefault="00FE570B">
      <w:pPr>
        <w:pStyle w:val="Tre"/>
        <w:jc w:val="both"/>
      </w:pPr>
      <w:r>
        <w:rPr>
          <w:sz w:val="24"/>
          <w:szCs w:val="24"/>
        </w:rPr>
        <w:t>Kryteria techniczne tekstu (</w:t>
      </w:r>
      <w:proofErr w:type="spellStart"/>
      <w:r>
        <w:rPr>
          <w:sz w:val="24"/>
          <w:szCs w:val="24"/>
        </w:rPr>
        <w:t>poprawnośc</w:t>
      </w:r>
      <w:proofErr w:type="spellEnd"/>
      <w:r>
        <w:rPr>
          <w:sz w:val="24"/>
          <w:szCs w:val="24"/>
        </w:rPr>
        <w:t xml:space="preserve">́ edytorska prac </w:t>
      </w:r>
      <w:proofErr w:type="spellStart"/>
      <w:r>
        <w:rPr>
          <w:sz w:val="24"/>
          <w:szCs w:val="24"/>
        </w:rPr>
        <w:t>równiez</w:t>
      </w:r>
      <w:proofErr w:type="spellEnd"/>
      <w:r>
        <w:rPr>
          <w:sz w:val="24"/>
          <w:szCs w:val="24"/>
        </w:rPr>
        <w:t>̇ podlega ocenie):</w:t>
      </w:r>
    </w:p>
    <w:p w:rsidR="005602DC" w:rsidRDefault="00FE570B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ok. 13 tys. </w:t>
      </w:r>
      <w:proofErr w:type="spellStart"/>
      <w:r>
        <w:rPr>
          <w:sz w:val="24"/>
          <w:szCs w:val="24"/>
        </w:rPr>
        <w:t>znaków</w:t>
      </w:r>
      <w:proofErr w:type="spellEnd"/>
      <w:r>
        <w:rPr>
          <w:sz w:val="24"/>
          <w:szCs w:val="24"/>
        </w:rPr>
        <w:t xml:space="preserve"> (nie mniej </w:t>
      </w:r>
      <w:proofErr w:type="spellStart"/>
      <w:r>
        <w:rPr>
          <w:sz w:val="24"/>
          <w:szCs w:val="24"/>
        </w:rPr>
        <w:t>niz</w:t>
      </w:r>
      <w:proofErr w:type="spellEnd"/>
      <w:r>
        <w:rPr>
          <w:sz w:val="24"/>
          <w:szCs w:val="24"/>
        </w:rPr>
        <w:t xml:space="preserve">̇ 12 i nie </w:t>
      </w:r>
      <w:proofErr w:type="spellStart"/>
      <w:r>
        <w:rPr>
          <w:sz w:val="24"/>
          <w:szCs w:val="24"/>
        </w:rPr>
        <w:t>więcej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niz</w:t>
      </w:r>
      <w:proofErr w:type="spellEnd"/>
      <w:r>
        <w:rPr>
          <w:sz w:val="24"/>
          <w:szCs w:val="24"/>
        </w:rPr>
        <w:t>̇ 14 tys.)</w:t>
      </w:r>
    </w:p>
    <w:p w:rsidR="005602DC" w:rsidRDefault="00FE570B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przypisy dolne (</w:t>
      </w:r>
      <w:proofErr w:type="spellStart"/>
      <w:r>
        <w:rPr>
          <w:sz w:val="24"/>
          <w:szCs w:val="24"/>
        </w:rPr>
        <w:t>równiez</w:t>
      </w:r>
      <w:proofErr w:type="spellEnd"/>
      <w:r>
        <w:rPr>
          <w:sz w:val="24"/>
          <w:szCs w:val="24"/>
        </w:rPr>
        <w:t xml:space="preserve">̇ </w:t>
      </w:r>
      <w:proofErr w:type="spellStart"/>
      <w:r>
        <w:rPr>
          <w:sz w:val="24"/>
          <w:szCs w:val="24"/>
        </w:rPr>
        <w:t>komentujące</w:t>
      </w:r>
      <w:proofErr w:type="spellEnd"/>
      <w:r>
        <w:rPr>
          <w:sz w:val="24"/>
          <w:szCs w:val="24"/>
        </w:rPr>
        <w:t>)</w:t>
      </w:r>
    </w:p>
    <w:p w:rsidR="005602DC" w:rsidRDefault="00FE570B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bibliografia (nie wlicza </w:t>
      </w: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̨ w </w:t>
      </w:r>
      <w:proofErr w:type="spellStart"/>
      <w:r>
        <w:rPr>
          <w:sz w:val="24"/>
          <w:szCs w:val="24"/>
        </w:rPr>
        <w:t>długośc</w:t>
      </w:r>
      <w:proofErr w:type="spellEnd"/>
      <w:r>
        <w:rPr>
          <w:sz w:val="24"/>
          <w:szCs w:val="24"/>
        </w:rPr>
        <w:t>́ pracy)</w:t>
      </w:r>
    </w:p>
    <w:p w:rsidR="005602DC" w:rsidRDefault="00FE570B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czcionka: 12</w:t>
      </w:r>
    </w:p>
    <w:p w:rsidR="005602DC" w:rsidRDefault="00FE570B">
      <w:pPr>
        <w:pStyle w:val="Tre"/>
        <w:numPr>
          <w:ilvl w:val="0"/>
          <w:numId w:val="4"/>
        </w:numPr>
        <w:jc w:val="both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odste</w:t>
      </w:r>
      <w:r>
        <w:rPr>
          <w:sz w:val="24"/>
          <w:szCs w:val="24"/>
        </w:rPr>
        <w:t xml:space="preserve">̨p: </w:t>
      </w:r>
      <w:proofErr w:type="spellStart"/>
      <w:r>
        <w:rPr>
          <w:sz w:val="24"/>
          <w:szCs w:val="24"/>
        </w:rPr>
        <w:t>półtora</w:t>
      </w:r>
      <w:proofErr w:type="spellEnd"/>
      <w:r>
        <w:rPr>
          <w:sz w:val="24"/>
          <w:szCs w:val="24"/>
        </w:rPr>
        <w:t xml:space="preserve"> znaku</w:t>
      </w:r>
    </w:p>
    <w:p w:rsidR="005602DC" w:rsidRDefault="00FE570B">
      <w:pPr>
        <w:pStyle w:val="Tr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tylko zszyta – bez koszulek, teczek, okładek... (ekologia!)</w:t>
      </w:r>
    </w:p>
    <w:sectPr w:rsidR="005602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0D" w:rsidRDefault="008E7B0D">
      <w:r>
        <w:separator/>
      </w:r>
    </w:p>
  </w:endnote>
  <w:endnote w:type="continuationSeparator" w:id="0">
    <w:p w:rsidR="008E7B0D" w:rsidRDefault="008E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C" w:rsidRDefault="00560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0D" w:rsidRDefault="008E7B0D">
      <w:r>
        <w:separator/>
      </w:r>
    </w:p>
  </w:footnote>
  <w:footnote w:type="continuationSeparator" w:id="0">
    <w:p w:rsidR="008E7B0D" w:rsidRDefault="008E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DC" w:rsidRDefault="005602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74"/>
    <w:multiLevelType w:val="hybridMultilevel"/>
    <w:tmpl w:val="D5628B30"/>
    <w:styleLink w:val="Punktorduy"/>
    <w:lvl w:ilvl="0" w:tplc="511286D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C2021F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020B5F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50A7BE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062D21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210A73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7A0F8E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BA6A215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E68F57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>
    <w:nsid w:val="1C0D5CA7"/>
    <w:multiLevelType w:val="hybridMultilevel"/>
    <w:tmpl w:val="911099D0"/>
    <w:styleLink w:val="Mylnik"/>
    <w:lvl w:ilvl="0" w:tplc="5CE2C3DA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856217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094ABF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C167B2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1E0238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624337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9EAE191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D944B5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C4EC178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1D5B63F1"/>
    <w:multiLevelType w:val="hybridMultilevel"/>
    <w:tmpl w:val="D5628B30"/>
    <w:numStyleLink w:val="Punktorduy"/>
  </w:abstractNum>
  <w:abstractNum w:abstractNumId="3">
    <w:nsid w:val="4C645324"/>
    <w:multiLevelType w:val="hybridMultilevel"/>
    <w:tmpl w:val="911099D0"/>
    <w:numStyleLink w:val="Mylnik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2DC"/>
    <w:rsid w:val="00043B0E"/>
    <w:rsid w:val="005602DC"/>
    <w:rsid w:val="008E7B0D"/>
    <w:rsid w:val="00E008E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duy">
    <w:name w:val="Punktor duży"/>
    <w:pPr>
      <w:numPr>
        <w:numId w:val="1"/>
      </w:numPr>
    </w:pPr>
  </w:style>
  <w:style w:type="numbering" w:customStyle="1" w:styleId="Mylnik">
    <w:name w:val="Myślnik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numbering" w:customStyle="1" w:styleId="Punktorduy">
    <w:name w:val="Punktor duży"/>
    <w:pPr>
      <w:numPr>
        <w:numId w:val="1"/>
      </w:numPr>
    </w:pPr>
  </w:style>
  <w:style w:type="numbering" w:customStyle="1" w:styleId="Mylnik">
    <w:name w:val="Myślnik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EdytaKalczynska</dc:creator>
  <cp:lastModifiedBy>Użytkownik systemu Windows</cp:lastModifiedBy>
  <cp:revision>4</cp:revision>
  <cp:lastPrinted>2017-09-14T06:58:00Z</cp:lastPrinted>
  <dcterms:created xsi:type="dcterms:W3CDTF">2017-07-26T08:00:00Z</dcterms:created>
  <dcterms:modified xsi:type="dcterms:W3CDTF">2017-09-14T06:58:00Z</dcterms:modified>
</cp:coreProperties>
</file>